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AAB" w:rsidRPr="002A2968" w:rsidRDefault="00EC730B" w:rsidP="00071AAB">
      <w:pPr>
        <w:spacing w:after="0" w:line="360" w:lineRule="auto"/>
        <w:ind w:firstLine="397"/>
        <w:jc w:val="both"/>
        <w:rPr>
          <w:rFonts w:ascii="Arial" w:hAnsi="Arial" w:cs="Arial"/>
          <w:b/>
          <w:sz w:val="28"/>
          <w:szCs w:val="28"/>
          <w:lang w:val="de-DE"/>
        </w:rPr>
      </w:pPr>
      <w:r w:rsidRPr="002A2968">
        <w:rPr>
          <w:rFonts w:ascii="Arial" w:hAnsi="Arial" w:cs="Arial"/>
          <w:b/>
          <w:sz w:val="28"/>
          <w:szCs w:val="28"/>
          <w:lang w:val="de-DE"/>
        </w:rPr>
        <w:t xml:space="preserve">Markus </w:t>
      </w:r>
      <w:proofErr w:type="spellStart"/>
      <w:r w:rsidRPr="002A2968">
        <w:rPr>
          <w:rFonts w:ascii="Arial" w:hAnsi="Arial" w:cs="Arial"/>
          <w:b/>
          <w:sz w:val="28"/>
          <w:szCs w:val="28"/>
          <w:lang w:val="de-DE"/>
        </w:rPr>
        <w:t>Köhle</w:t>
      </w:r>
      <w:proofErr w:type="spellEnd"/>
    </w:p>
    <w:p w:rsidR="00071AAB" w:rsidRDefault="00071AAB" w:rsidP="00071AAB">
      <w:pPr>
        <w:spacing w:after="0" w:line="360" w:lineRule="auto"/>
        <w:ind w:firstLine="397"/>
        <w:jc w:val="both"/>
        <w:rPr>
          <w:rFonts w:ascii="Arial" w:hAnsi="Arial" w:cs="Arial"/>
          <w:sz w:val="28"/>
          <w:szCs w:val="28"/>
          <w:lang w:val="de-DE"/>
        </w:rPr>
      </w:pPr>
    </w:p>
    <w:p w:rsidR="00071AAB" w:rsidRPr="002A2968" w:rsidRDefault="00071AAB" w:rsidP="00071AAB">
      <w:pPr>
        <w:spacing w:after="0" w:line="360" w:lineRule="auto"/>
        <w:ind w:firstLine="397"/>
        <w:jc w:val="both"/>
        <w:rPr>
          <w:rFonts w:ascii="Arial" w:hAnsi="Arial" w:cs="Arial"/>
          <w:b/>
          <w:i/>
          <w:sz w:val="28"/>
          <w:szCs w:val="28"/>
          <w:lang w:val="de-DE"/>
        </w:rPr>
      </w:pPr>
      <w:r w:rsidRPr="000F6F43">
        <w:rPr>
          <w:rFonts w:ascii="Arial" w:hAnsi="Arial" w:cs="Arial"/>
          <w:b/>
          <w:sz w:val="28"/>
          <w:szCs w:val="28"/>
          <w:lang w:val="de-DE"/>
        </w:rPr>
        <w:t>Schnaps ist der Bergler Kryptonit</w:t>
      </w:r>
      <w:r w:rsidR="00EC730B">
        <w:rPr>
          <w:rFonts w:ascii="Arial" w:hAnsi="Arial" w:cs="Arial"/>
          <w:b/>
          <w:sz w:val="28"/>
          <w:szCs w:val="28"/>
          <w:lang w:val="de-DE"/>
        </w:rPr>
        <w:t xml:space="preserve"> – </w:t>
      </w:r>
      <w:r w:rsidR="002A2968">
        <w:rPr>
          <w:rFonts w:ascii="Arial" w:hAnsi="Arial" w:cs="Arial"/>
          <w:b/>
          <w:sz w:val="28"/>
          <w:szCs w:val="28"/>
          <w:lang w:val="de-DE"/>
        </w:rPr>
        <w:t xml:space="preserve">Auszug aus dem Roman </w:t>
      </w:r>
      <w:r w:rsidR="002A2968" w:rsidRPr="002A2968">
        <w:rPr>
          <w:rFonts w:ascii="Arial" w:hAnsi="Arial" w:cs="Arial"/>
          <w:b/>
          <w:i/>
          <w:sz w:val="28"/>
          <w:szCs w:val="28"/>
          <w:lang w:val="de-DE"/>
        </w:rPr>
        <w:t xml:space="preserve">Das Dorf ist wie das Internet, es vergisst nichts </w:t>
      </w:r>
    </w:p>
    <w:p w:rsidR="00071AAB" w:rsidRDefault="00071AAB" w:rsidP="00071AAB">
      <w:pPr>
        <w:spacing w:after="0" w:line="360" w:lineRule="auto"/>
        <w:ind w:firstLine="397"/>
        <w:jc w:val="both"/>
        <w:rPr>
          <w:rFonts w:ascii="Arial" w:hAnsi="Arial" w:cs="Arial"/>
          <w:sz w:val="28"/>
          <w:szCs w:val="28"/>
          <w:lang w:val="de-DE"/>
        </w:rPr>
      </w:pPr>
    </w:p>
    <w:p w:rsidR="00EC730B" w:rsidRDefault="00EC730B" w:rsidP="00EC730B">
      <w:pPr>
        <w:spacing w:after="0" w:line="360" w:lineRule="auto"/>
        <w:ind w:firstLine="397"/>
        <w:jc w:val="both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–</w:t>
      </w:r>
      <w:r w:rsidR="000F6F43">
        <w:rPr>
          <w:rFonts w:ascii="Arial" w:hAnsi="Arial" w:cs="Arial"/>
          <w:sz w:val="28"/>
          <w:szCs w:val="28"/>
          <w:lang w:val="de-DE"/>
        </w:rPr>
        <w:t xml:space="preserve"> </w:t>
      </w:r>
      <w:r w:rsidR="00071AAB" w:rsidRPr="00071AAB">
        <w:rPr>
          <w:rFonts w:ascii="Arial" w:hAnsi="Arial" w:cs="Arial"/>
          <w:sz w:val="28"/>
          <w:szCs w:val="28"/>
          <w:lang w:val="de-DE"/>
        </w:rPr>
        <w:t>Ist da</w:t>
      </w:r>
      <w:r>
        <w:rPr>
          <w:rFonts w:ascii="Arial" w:hAnsi="Arial" w:cs="Arial"/>
          <w:sz w:val="28"/>
          <w:szCs w:val="28"/>
          <w:lang w:val="de-DE"/>
        </w:rPr>
        <w:t xml:space="preserve"> noch frei?</w:t>
      </w:r>
    </w:p>
    <w:p w:rsidR="00EC730B" w:rsidRDefault="00EC730B" w:rsidP="00EC730B">
      <w:pPr>
        <w:spacing w:after="0" w:line="360" w:lineRule="auto"/>
        <w:ind w:firstLine="397"/>
        <w:jc w:val="both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– </w:t>
      </w:r>
      <w:r w:rsidRPr="00EC730B">
        <w:rPr>
          <w:rFonts w:ascii="Arial" w:hAnsi="Arial" w:cs="Arial"/>
          <w:sz w:val="28"/>
          <w:szCs w:val="28"/>
          <w:lang w:val="de-DE"/>
        </w:rPr>
        <w:t>Im Prinzip ja, aber ich ka</w:t>
      </w:r>
      <w:r>
        <w:rPr>
          <w:rFonts w:ascii="Arial" w:hAnsi="Arial" w:cs="Arial"/>
          <w:sz w:val="28"/>
          <w:szCs w:val="28"/>
          <w:lang w:val="de-DE"/>
        </w:rPr>
        <w:t>nn ganz schön anstrengend sein.</w:t>
      </w:r>
    </w:p>
    <w:p w:rsidR="00EC730B" w:rsidRDefault="00EC730B" w:rsidP="00EC730B">
      <w:pPr>
        <w:spacing w:after="0" w:line="360" w:lineRule="auto"/>
        <w:ind w:firstLine="397"/>
        <w:jc w:val="both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– </w:t>
      </w:r>
      <w:r w:rsidRPr="00EC730B">
        <w:rPr>
          <w:rFonts w:ascii="Arial" w:hAnsi="Arial" w:cs="Arial"/>
          <w:sz w:val="28"/>
          <w:szCs w:val="28"/>
          <w:lang w:val="de-DE"/>
        </w:rPr>
        <w:t>Sagt ihre Frau.</w:t>
      </w:r>
    </w:p>
    <w:p w:rsidR="00EC730B" w:rsidRDefault="00EC730B" w:rsidP="00EC730B">
      <w:pPr>
        <w:spacing w:after="0" w:line="360" w:lineRule="auto"/>
        <w:ind w:firstLine="397"/>
        <w:jc w:val="both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– </w:t>
      </w:r>
      <w:r w:rsidRPr="00EC730B">
        <w:rPr>
          <w:rFonts w:ascii="Arial" w:hAnsi="Arial" w:cs="Arial"/>
          <w:sz w:val="28"/>
          <w:szCs w:val="28"/>
          <w:lang w:val="de-DE"/>
        </w:rPr>
        <w:t>Nein, keine Frau. Keine Frau mehr. Für alle Frauen besser.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</w:p>
    <w:p w:rsidR="00EC730B" w:rsidRPr="00EC730B" w:rsidRDefault="00EC730B" w:rsidP="00EC730B">
      <w:pPr>
        <w:spacing w:after="0" w:line="360" w:lineRule="auto"/>
        <w:ind w:firstLine="397"/>
        <w:jc w:val="both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– </w:t>
      </w:r>
      <w:r w:rsidRPr="00EC730B">
        <w:rPr>
          <w:rFonts w:ascii="Arial" w:hAnsi="Arial" w:cs="Arial"/>
          <w:sz w:val="28"/>
          <w:szCs w:val="28"/>
          <w:lang w:val="de-DE"/>
        </w:rPr>
        <w:t>Sie scheinen gut therapiert zu sein.</w:t>
      </w:r>
    </w:p>
    <w:p w:rsidR="00EC730B" w:rsidRDefault="00EC730B" w:rsidP="00EC730B">
      <w:pPr>
        <w:spacing w:after="0" w:line="360" w:lineRule="auto"/>
        <w:ind w:firstLine="397"/>
        <w:jc w:val="both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Kurt seufzt:</w:t>
      </w:r>
    </w:p>
    <w:p w:rsidR="00EC730B" w:rsidRPr="00EC730B" w:rsidRDefault="00EC730B" w:rsidP="00EC730B">
      <w:pPr>
        <w:spacing w:after="0" w:line="360" w:lineRule="auto"/>
        <w:ind w:firstLine="397"/>
        <w:jc w:val="both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– Ein Jahresgehalt ...</w:t>
      </w:r>
    </w:p>
    <w:p w:rsidR="00EC730B" w:rsidRPr="00EC730B" w:rsidRDefault="00EC730B" w:rsidP="00EC730B">
      <w:pPr>
        <w:spacing w:after="0" w:line="360" w:lineRule="auto"/>
        <w:ind w:firstLine="397"/>
        <w:jc w:val="both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–</w:t>
      </w:r>
      <w:r w:rsidRPr="00EC730B">
        <w:rPr>
          <w:rFonts w:ascii="Arial" w:hAnsi="Arial" w:cs="Arial"/>
          <w:sz w:val="28"/>
          <w:szCs w:val="28"/>
          <w:lang w:val="de-DE"/>
        </w:rPr>
        <w:t xml:space="preserve"> Kann ma</w:t>
      </w:r>
      <w:r>
        <w:rPr>
          <w:rFonts w:ascii="Arial" w:hAnsi="Arial" w:cs="Arial"/>
          <w:sz w:val="28"/>
          <w:szCs w:val="28"/>
          <w:lang w:val="de-DE"/>
        </w:rPr>
        <w:t>n auch gegen einen Baum fahren.</w:t>
      </w:r>
    </w:p>
    <w:p w:rsidR="00EC730B" w:rsidRPr="00EC730B" w:rsidRDefault="00EC730B" w:rsidP="00EC730B">
      <w:pPr>
        <w:spacing w:after="0" w:line="360" w:lineRule="auto"/>
        <w:ind w:firstLine="397"/>
        <w:jc w:val="both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–</w:t>
      </w:r>
      <w:r w:rsidRPr="00EC730B">
        <w:rPr>
          <w:rFonts w:ascii="Arial" w:hAnsi="Arial" w:cs="Arial"/>
          <w:sz w:val="28"/>
          <w:szCs w:val="28"/>
          <w:lang w:val="de-DE"/>
        </w:rPr>
        <w:t xml:space="preserve"> Stimmt. Deshal</w:t>
      </w:r>
      <w:r>
        <w:rPr>
          <w:rFonts w:ascii="Arial" w:hAnsi="Arial" w:cs="Arial"/>
          <w:sz w:val="28"/>
          <w:szCs w:val="28"/>
          <w:lang w:val="de-DE"/>
        </w:rPr>
        <w:t>b fahre ich aktuell lieber Zug.</w:t>
      </w:r>
    </w:p>
    <w:p w:rsidR="00EC730B" w:rsidRPr="00EC730B" w:rsidRDefault="00EC730B" w:rsidP="00EC730B">
      <w:pPr>
        <w:spacing w:after="0" w:line="360" w:lineRule="auto"/>
        <w:ind w:firstLine="397"/>
        <w:jc w:val="both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–</w:t>
      </w:r>
      <w:r w:rsidRPr="00EC730B">
        <w:rPr>
          <w:rFonts w:ascii="Arial" w:hAnsi="Arial" w:cs="Arial"/>
          <w:sz w:val="28"/>
          <w:szCs w:val="28"/>
          <w:lang w:val="de-DE"/>
        </w:rPr>
        <w:t xml:space="preserve"> </w:t>
      </w:r>
      <w:r>
        <w:rPr>
          <w:rFonts w:ascii="Arial" w:hAnsi="Arial" w:cs="Arial"/>
          <w:sz w:val="28"/>
          <w:szCs w:val="28"/>
          <w:lang w:val="de-DE"/>
        </w:rPr>
        <w:t>Ich auch.</w:t>
      </w:r>
    </w:p>
    <w:p w:rsidR="00EC730B" w:rsidRPr="00EC730B" w:rsidRDefault="00EC730B" w:rsidP="00EC730B">
      <w:pPr>
        <w:spacing w:after="0" w:line="360" w:lineRule="auto"/>
        <w:ind w:firstLine="397"/>
        <w:jc w:val="both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–</w:t>
      </w:r>
      <w:r w:rsidRPr="00EC730B">
        <w:rPr>
          <w:rFonts w:ascii="Arial" w:hAnsi="Arial" w:cs="Arial"/>
          <w:sz w:val="28"/>
          <w:szCs w:val="28"/>
          <w:lang w:val="de-DE"/>
        </w:rPr>
        <w:t xml:space="preserve"> </w:t>
      </w:r>
      <w:r>
        <w:rPr>
          <w:rFonts w:ascii="Arial" w:hAnsi="Arial" w:cs="Arial"/>
          <w:sz w:val="28"/>
          <w:szCs w:val="28"/>
          <w:lang w:val="de-DE"/>
        </w:rPr>
        <w:t>Na dann...</w:t>
      </w:r>
    </w:p>
    <w:p w:rsidR="00EC730B" w:rsidRPr="00EC730B" w:rsidRDefault="00EC730B" w:rsidP="00EC730B">
      <w:pPr>
        <w:spacing w:after="0" w:line="360" w:lineRule="auto"/>
        <w:ind w:firstLine="397"/>
        <w:jc w:val="both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–</w:t>
      </w:r>
      <w:r w:rsidRPr="00EC730B">
        <w:rPr>
          <w:rFonts w:ascii="Arial" w:hAnsi="Arial" w:cs="Arial"/>
          <w:sz w:val="28"/>
          <w:szCs w:val="28"/>
          <w:lang w:val="de-DE"/>
        </w:rPr>
        <w:t xml:space="preserve"> Dann nehme ich jetzt Platz</w:t>
      </w:r>
      <w:r>
        <w:rPr>
          <w:rFonts w:ascii="Arial" w:hAnsi="Arial" w:cs="Arial"/>
          <w:sz w:val="28"/>
          <w:szCs w:val="28"/>
          <w:lang w:val="de-DE"/>
        </w:rPr>
        <w:t xml:space="preserve"> –</w:t>
      </w:r>
      <w:r w:rsidRPr="00EC730B">
        <w:rPr>
          <w:rFonts w:ascii="Arial" w:hAnsi="Arial" w:cs="Arial"/>
          <w:sz w:val="28"/>
          <w:szCs w:val="28"/>
          <w:lang w:val="de-DE"/>
        </w:rPr>
        <w:t xml:space="preserve"> sagt Lukas.</w:t>
      </w:r>
    </w:p>
    <w:p w:rsidR="00EC730B" w:rsidRPr="00EC730B" w:rsidRDefault="00EC730B" w:rsidP="00EC730B">
      <w:pPr>
        <w:spacing w:after="0" w:line="360" w:lineRule="auto"/>
        <w:ind w:firstLine="397"/>
        <w:jc w:val="both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–</w:t>
      </w:r>
      <w:r w:rsidRPr="00EC730B">
        <w:rPr>
          <w:rFonts w:ascii="Arial" w:hAnsi="Arial" w:cs="Arial"/>
          <w:sz w:val="28"/>
          <w:szCs w:val="28"/>
          <w:lang w:val="de-DE"/>
        </w:rPr>
        <w:t xml:space="preserve"> Ich bitte darum</w:t>
      </w:r>
      <w:r>
        <w:rPr>
          <w:rFonts w:ascii="Arial" w:hAnsi="Arial" w:cs="Arial"/>
          <w:sz w:val="28"/>
          <w:szCs w:val="28"/>
          <w:lang w:val="de-DE"/>
        </w:rPr>
        <w:t xml:space="preserve"> –</w:t>
      </w:r>
      <w:r w:rsidRPr="00EC730B">
        <w:rPr>
          <w:rFonts w:ascii="Arial" w:hAnsi="Arial" w:cs="Arial"/>
          <w:sz w:val="28"/>
          <w:szCs w:val="28"/>
          <w:lang w:val="de-DE"/>
        </w:rPr>
        <w:t xml:space="preserve"> sagt Kurt und macht eine Geste</w:t>
      </w:r>
      <w:r>
        <w:rPr>
          <w:rFonts w:ascii="Arial" w:hAnsi="Arial" w:cs="Arial"/>
          <w:sz w:val="28"/>
          <w:szCs w:val="28"/>
          <w:lang w:val="de-DE"/>
        </w:rPr>
        <w:t xml:space="preserve"> wie ein Platzanweiser in einem </w:t>
      </w:r>
      <w:r w:rsidRPr="00EC730B">
        <w:rPr>
          <w:rFonts w:ascii="Arial" w:hAnsi="Arial" w:cs="Arial"/>
          <w:sz w:val="28"/>
          <w:szCs w:val="28"/>
          <w:lang w:val="de-DE"/>
        </w:rPr>
        <w:t>Theater, das sich keine Sorgen um die jährlichen Subventionen machen muss.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EC730B">
        <w:rPr>
          <w:rFonts w:ascii="Arial" w:hAnsi="Arial" w:cs="Arial"/>
          <w:sz w:val="28"/>
          <w:szCs w:val="28"/>
          <w:lang w:val="de-DE"/>
        </w:rPr>
        <w:t>Speisewägen sind rollende Theater und die Eintrittskarte ist die Fahrkarte. Jeder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EC730B">
        <w:rPr>
          <w:rFonts w:ascii="Arial" w:hAnsi="Arial" w:cs="Arial"/>
          <w:sz w:val="28"/>
          <w:szCs w:val="28"/>
          <w:lang w:val="de-DE"/>
        </w:rPr>
        <w:t xml:space="preserve">Tisch eine kleine Bühne. Er, Kurt, liebt Theater, </w:t>
      </w:r>
      <w:r>
        <w:rPr>
          <w:rFonts w:ascii="Arial" w:hAnsi="Arial" w:cs="Arial"/>
          <w:sz w:val="28"/>
          <w:szCs w:val="28"/>
          <w:lang w:val="de-DE"/>
        </w:rPr>
        <w:t>immer und überall. Sein Theater</w:t>
      </w:r>
      <w:r w:rsidRPr="00EC730B">
        <w:rPr>
          <w:rFonts w:ascii="Arial" w:hAnsi="Arial" w:cs="Arial"/>
          <w:sz w:val="28"/>
          <w:szCs w:val="28"/>
          <w:lang w:val="de-DE"/>
        </w:rPr>
        <w:t>begriff ist weit gefasst und offen. Sein Weltbild auch? Im Prinzip ja, aber nur wenn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EC730B">
        <w:rPr>
          <w:rFonts w:ascii="Arial" w:hAnsi="Arial" w:cs="Arial"/>
          <w:sz w:val="28"/>
          <w:szCs w:val="28"/>
          <w:lang w:val="de-DE"/>
        </w:rPr>
        <w:t>das Weltbild zwischen den Bergen in seinem Kopf Platz hat. Die Berge in seinem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EC730B">
        <w:rPr>
          <w:rFonts w:ascii="Arial" w:hAnsi="Arial" w:cs="Arial"/>
          <w:sz w:val="28"/>
          <w:szCs w:val="28"/>
          <w:lang w:val="de-DE"/>
        </w:rPr>
        <w:t>Kopf hat ihm die Herkunft eingepflanzt. Du kannst die Berge verlassen, aber die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EC730B">
        <w:rPr>
          <w:rFonts w:ascii="Arial" w:hAnsi="Arial" w:cs="Arial"/>
          <w:sz w:val="28"/>
          <w:szCs w:val="28"/>
          <w:lang w:val="de-DE"/>
        </w:rPr>
        <w:t>Berge verlassen dich nie, sagt Kurt gerne. Bergbedingt hängt so ein Weltbild dann</w:t>
      </w:r>
      <w:r>
        <w:rPr>
          <w:rFonts w:ascii="Arial" w:hAnsi="Arial" w:cs="Arial"/>
          <w:sz w:val="28"/>
          <w:szCs w:val="28"/>
          <w:lang w:val="de-DE"/>
        </w:rPr>
        <w:t xml:space="preserve"> g</w:t>
      </w:r>
      <w:r w:rsidRPr="00EC730B">
        <w:rPr>
          <w:rFonts w:ascii="Arial" w:hAnsi="Arial" w:cs="Arial"/>
          <w:sz w:val="28"/>
          <w:szCs w:val="28"/>
          <w:lang w:val="de-DE"/>
        </w:rPr>
        <w:t>elegentlich halt etwas schief. Aber schief ist nicht per se schlecht, wie er auch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EC730B">
        <w:rPr>
          <w:rFonts w:ascii="Arial" w:hAnsi="Arial" w:cs="Arial"/>
          <w:sz w:val="28"/>
          <w:szCs w:val="28"/>
          <w:lang w:val="de-DE"/>
        </w:rPr>
        <w:t>gerne sagt. Wenn etwas schiefläuft, läuft es immerhin, sagt er dann meist noch und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EC730B">
        <w:rPr>
          <w:rFonts w:ascii="Arial" w:hAnsi="Arial" w:cs="Arial"/>
          <w:sz w:val="28"/>
          <w:szCs w:val="28"/>
          <w:lang w:val="de-DE"/>
        </w:rPr>
        <w:t>lächelt gewinnend.</w:t>
      </w:r>
    </w:p>
    <w:p w:rsidR="00EC730B" w:rsidRPr="00EC730B" w:rsidRDefault="00EC730B" w:rsidP="00EC730B">
      <w:pPr>
        <w:spacing w:after="0" w:line="360" w:lineRule="auto"/>
        <w:ind w:firstLine="397"/>
        <w:jc w:val="both"/>
        <w:rPr>
          <w:rFonts w:ascii="Arial" w:hAnsi="Arial" w:cs="Arial"/>
          <w:sz w:val="28"/>
          <w:szCs w:val="28"/>
          <w:lang w:val="de-DE"/>
        </w:rPr>
      </w:pPr>
      <w:r w:rsidRPr="00EC730B">
        <w:rPr>
          <w:rFonts w:ascii="Arial" w:hAnsi="Arial" w:cs="Arial"/>
          <w:sz w:val="28"/>
          <w:szCs w:val="28"/>
          <w:lang w:val="de-DE"/>
        </w:rPr>
        <w:lastRenderedPageBreak/>
        <w:t>Sein Gegenüber, Lukas, hat noch nicht Platz gen</w:t>
      </w:r>
      <w:r>
        <w:rPr>
          <w:rFonts w:ascii="Arial" w:hAnsi="Arial" w:cs="Arial"/>
          <w:sz w:val="28"/>
          <w:szCs w:val="28"/>
          <w:lang w:val="de-DE"/>
        </w:rPr>
        <w:t xml:space="preserve">ommen. Lukas steht noch, er hat </w:t>
      </w:r>
      <w:r w:rsidRPr="00EC730B">
        <w:rPr>
          <w:rFonts w:ascii="Arial" w:hAnsi="Arial" w:cs="Arial"/>
          <w:sz w:val="28"/>
          <w:szCs w:val="28"/>
          <w:lang w:val="de-DE"/>
        </w:rPr>
        <w:t>es nicht eilig. Sein Berg im Kopf ist die Gemütlichkeit. Er nimmt sich für alles seine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EC730B">
        <w:rPr>
          <w:rFonts w:ascii="Arial" w:hAnsi="Arial" w:cs="Arial"/>
          <w:sz w:val="28"/>
          <w:szCs w:val="28"/>
          <w:lang w:val="de-DE"/>
        </w:rPr>
        <w:t>Zeit. Zugfahren ist für ihn meist Arbeitszeit. Im Speisewagen lässt es sich oft gut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EC730B">
        <w:rPr>
          <w:rFonts w:ascii="Arial" w:hAnsi="Arial" w:cs="Arial"/>
          <w:sz w:val="28"/>
          <w:szCs w:val="28"/>
          <w:lang w:val="de-DE"/>
        </w:rPr>
        <w:t>arbeiten. Für ihn ist der Speisewagen ein rollender Co-Working-Space. Lukas ist ein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EC730B">
        <w:rPr>
          <w:rFonts w:ascii="Arial" w:hAnsi="Arial" w:cs="Arial"/>
          <w:sz w:val="28"/>
          <w:szCs w:val="28"/>
          <w:lang w:val="de-DE"/>
        </w:rPr>
        <w:t>Freund von Co-Working-Spaces, er ist ein Freund von Kooperationen und Austausch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EC730B">
        <w:rPr>
          <w:rFonts w:ascii="Arial" w:hAnsi="Arial" w:cs="Arial"/>
          <w:sz w:val="28"/>
          <w:szCs w:val="28"/>
          <w:lang w:val="de-DE"/>
        </w:rPr>
        <w:t>aller Art. Sein Büro ist, wo sich sein Laptop aufklappen lässt. Sein Laptop ist klein,</w:t>
      </w:r>
    </w:p>
    <w:p w:rsidR="00EC730B" w:rsidRPr="00EC730B" w:rsidRDefault="00EC730B" w:rsidP="00EC730B">
      <w:pPr>
        <w:spacing w:after="0" w:line="360" w:lineRule="auto"/>
        <w:jc w:val="both"/>
        <w:rPr>
          <w:rFonts w:ascii="Arial" w:hAnsi="Arial" w:cs="Arial"/>
          <w:sz w:val="28"/>
          <w:szCs w:val="28"/>
          <w:lang w:val="de-DE"/>
        </w:rPr>
      </w:pPr>
      <w:r w:rsidRPr="00EC730B">
        <w:rPr>
          <w:rFonts w:ascii="Arial" w:hAnsi="Arial" w:cs="Arial"/>
          <w:sz w:val="28"/>
          <w:szCs w:val="28"/>
          <w:lang w:val="de-DE"/>
        </w:rPr>
        <w:t>seine Reisebereitschaft groß. Ist seine Reisebereitschaft so groß wie seine Neugier?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EC730B">
        <w:rPr>
          <w:rFonts w:ascii="Arial" w:hAnsi="Arial" w:cs="Arial"/>
          <w:sz w:val="28"/>
          <w:szCs w:val="28"/>
          <w:lang w:val="de-DE"/>
        </w:rPr>
        <w:t xml:space="preserve">Im Prinzip ja, aber nur wenn wer die Reisekosten </w:t>
      </w:r>
      <w:r>
        <w:rPr>
          <w:rFonts w:ascii="Arial" w:hAnsi="Arial" w:cs="Arial"/>
          <w:sz w:val="28"/>
          <w:szCs w:val="28"/>
          <w:lang w:val="de-DE"/>
        </w:rPr>
        <w:t xml:space="preserve">übernimmt. Lukas ist ein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Einper</w:t>
      </w:r>
      <w:r w:rsidRPr="00EC730B">
        <w:rPr>
          <w:rFonts w:ascii="Arial" w:hAnsi="Arial" w:cs="Arial"/>
          <w:sz w:val="28"/>
          <w:szCs w:val="28"/>
          <w:lang w:val="de-DE"/>
        </w:rPr>
        <w:t>sonenunternehmen</w:t>
      </w:r>
      <w:proofErr w:type="spellEnd"/>
      <w:r w:rsidRPr="00EC730B">
        <w:rPr>
          <w:rFonts w:ascii="Arial" w:hAnsi="Arial" w:cs="Arial"/>
          <w:sz w:val="28"/>
          <w:szCs w:val="28"/>
          <w:lang w:val="de-DE"/>
        </w:rPr>
        <w:t xml:space="preserve"> (EPU) Kategorie Kunst und Kultur. Er wurde eine Zeit lang als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EC730B">
        <w:rPr>
          <w:rFonts w:ascii="Arial" w:hAnsi="Arial" w:cs="Arial"/>
          <w:sz w:val="28"/>
          <w:szCs w:val="28"/>
          <w:lang w:val="de-DE"/>
        </w:rPr>
        <w:t xml:space="preserve">Slam-Poet </w:t>
      </w:r>
      <w:proofErr w:type="gramStart"/>
      <w:r w:rsidRPr="00EC730B">
        <w:rPr>
          <w:rFonts w:ascii="Arial" w:hAnsi="Arial" w:cs="Arial"/>
          <w:sz w:val="28"/>
          <w:szCs w:val="28"/>
          <w:lang w:val="de-DE"/>
        </w:rPr>
        <w:t>im Dienste</w:t>
      </w:r>
      <w:proofErr w:type="gramEnd"/>
      <w:r w:rsidRPr="00EC730B">
        <w:rPr>
          <w:rFonts w:ascii="Arial" w:hAnsi="Arial" w:cs="Arial"/>
          <w:sz w:val="28"/>
          <w:szCs w:val="28"/>
          <w:lang w:val="de-DE"/>
        </w:rPr>
        <w:t xml:space="preserve"> der Auslands-Germanistik um die Welt geschickt. Er arbeitete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EC730B">
        <w:rPr>
          <w:rFonts w:ascii="Arial" w:hAnsi="Arial" w:cs="Arial"/>
          <w:sz w:val="28"/>
          <w:szCs w:val="28"/>
          <w:lang w:val="de-DE"/>
        </w:rPr>
        <w:t>eine Zeit lang als Texter. Er nimmt gelegentlich noch Aufträge an. Aktuell erstellt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EC730B">
        <w:rPr>
          <w:rFonts w:ascii="Arial" w:hAnsi="Arial" w:cs="Arial"/>
          <w:sz w:val="28"/>
          <w:szCs w:val="28"/>
          <w:lang w:val="de-DE"/>
        </w:rPr>
        <w:t>er eine Art Online-Ortsnamenslexikon für die Website der Österreich-Werbung und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EC730B">
        <w:rPr>
          <w:rFonts w:ascii="Arial" w:hAnsi="Arial" w:cs="Arial"/>
          <w:sz w:val="28"/>
          <w:szCs w:val="28"/>
          <w:lang w:val="de-DE"/>
        </w:rPr>
        <w:t>verfasst Auftragstexte für unterschiedliche Anlässe. Er kann aber auch schon auf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EC730B">
        <w:rPr>
          <w:rFonts w:ascii="Arial" w:hAnsi="Arial" w:cs="Arial"/>
          <w:sz w:val="28"/>
          <w:szCs w:val="28"/>
          <w:lang w:val="de-DE"/>
        </w:rPr>
        <w:t>etliche Auszeichnungen verweisen. Die Homepage seiner Heimatgemeinde führt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EC730B">
        <w:rPr>
          <w:rFonts w:ascii="Arial" w:hAnsi="Arial" w:cs="Arial"/>
          <w:sz w:val="28"/>
          <w:szCs w:val="28"/>
          <w:lang w:val="de-DE"/>
        </w:rPr>
        <w:t>ihn als „Berühmte Persönlichkeit“ an. Er fühlt sich nicht so, bemüht sich eher um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EC730B">
        <w:rPr>
          <w:rFonts w:ascii="Arial" w:hAnsi="Arial" w:cs="Arial"/>
          <w:sz w:val="28"/>
          <w:szCs w:val="28"/>
          <w:lang w:val="de-DE"/>
        </w:rPr>
        <w:t>beständige Horizonterweiterung und auch dar</w:t>
      </w:r>
      <w:r>
        <w:rPr>
          <w:rFonts w:ascii="Arial" w:hAnsi="Arial" w:cs="Arial"/>
          <w:sz w:val="28"/>
          <w:szCs w:val="28"/>
          <w:lang w:val="de-DE"/>
        </w:rPr>
        <w:t>um, seinen Kontoüberziehungsrah</w:t>
      </w:r>
      <w:r w:rsidRPr="00EC730B">
        <w:rPr>
          <w:rFonts w:ascii="Arial" w:hAnsi="Arial" w:cs="Arial"/>
          <w:sz w:val="28"/>
          <w:szCs w:val="28"/>
          <w:lang w:val="de-DE"/>
        </w:rPr>
        <w:t>men nicht zu sehr zu strapazieren.</w:t>
      </w:r>
    </w:p>
    <w:p w:rsidR="00EC730B" w:rsidRPr="00EC730B" w:rsidRDefault="00EC730B" w:rsidP="00EC730B">
      <w:pPr>
        <w:spacing w:after="0" w:line="360" w:lineRule="auto"/>
        <w:ind w:firstLine="397"/>
        <w:jc w:val="both"/>
        <w:rPr>
          <w:rFonts w:ascii="Arial" w:hAnsi="Arial" w:cs="Arial"/>
          <w:sz w:val="28"/>
          <w:szCs w:val="28"/>
          <w:lang w:val="de-DE"/>
        </w:rPr>
      </w:pPr>
      <w:r w:rsidRPr="00EC730B">
        <w:rPr>
          <w:rFonts w:ascii="Arial" w:hAnsi="Arial" w:cs="Arial"/>
          <w:sz w:val="28"/>
          <w:szCs w:val="28"/>
          <w:lang w:val="de-DE"/>
        </w:rPr>
        <w:t>Lukas ist nicht in einem begüterten, bildungsbürgerlichen Haush</w:t>
      </w:r>
      <w:r>
        <w:rPr>
          <w:rFonts w:ascii="Arial" w:hAnsi="Arial" w:cs="Arial"/>
          <w:sz w:val="28"/>
          <w:szCs w:val="28"/>
          <w:lang w:val="de-DE"/>
        </w:rPr>
        <w:t xml:space="preserve">alt mit Bibliothek, </w:t>
      </w:r>
      <w:r w:rsidRPr="00EC730B">
        <w:rPr>
          <w:rFonts w:ascii="Arial" w:hAnsi="Arial" w:cs="Arial"/>
          <w:sz w:val="28"/>
          <w:szCs w:val="28"/>
          <w:lang w:val="de-DE"/>
        </w:rPr>
        <w:t>sondern in einem Talkessel mit Transitverkehr aufgewachsen. Gewissen Dingen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EC730B">
        <w:rPr>
          <w:rFonts w:ascii="Arial" w:hAnsi="Arial" w:cs="Arial"/>
          <w:sz w:val="28"/>
          <w:szCs w:val="28"/>
          <w:lang w:val="de-DE"/>
        </w:rPr>
        <w:t xml:space="preserve">wird er immer </w:t>
      </w:r>
      <w:proofErr w:type="gramStart"/>
      <w:r w:rsidRPr="00EC730B">
        <w:rPr>
          <w:rFonts w:ascii="Arial" w:hAnsi="Arial" w:cs="Arial"/>
          <w:sz w:val="28"/>
          <w:szCs w:val="28"/>
          <w:lang w:val="de-DE"/>
        </w:rPr>
        <w:t>hinterher laufen</w:t>
      </w:r>
      <w:proofErr w:type="gramEnd"/>
      <w:r w:rsidRPr="00EC730B">
        <w:rPr>
          <w:rFonts w:ascii="Arial" w:hAnsi="Arial" w:cs="Arial"/>
          <w:sz w:val="28"/>
          <w:szCs w:val="28"/>
          <w:lang w:val="de-DE"/>
        </w:rPr>
        <w:t>. Aber Laufen ist nichts Schlechtes, sagt er immer.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EC730B">
        <w:rPr>
          <w:rFonts w:ascii="Arial" w:hAnsi="Arial" w:cs="Arial"/>
          <w:sz w:val="28"/>
          <w:szCs w:val="28"/>
          <w:lang w:val="de-DE"/>
        </w:rPr>
        <w:t>Wer sich immer am Laufenden hält, kann nicht von der Vergangenheit überholt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EC730B">
        <w:rPr>
          <w:rFonts w:ascii="Arial" w:hAnsi="Arial" w:cs="Arial"/>
          <w:sz w:val="28"/>
          <w:szCs w:val="28"/>
          <w:lang w:val="de-DE"/>
        </w:rPr>
        <w:t>werden, sagt er auch gern und die Pseudofrage: „Wie geht’s?“, beantwortet er am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EC730B">
        <w:rPr>
          <w:rFonts w:ascii="Arial" w:hAnsi="Arial" w:cs="Arial"/>
          <w:sz w:val="28"/>
          <w:szCs w:val="28"/>
          <w:lang w:val="de-DE"/>
        </w:rPr>
        <w:t>liebsten mit: „Läuft“ und einem Lächeln.</w:t>
      </w:r>
    </w:p>
    <w:p w:rsidR="00EC730B" w:rsidRPr="00EC730B" w:rsidRDefault="00EC730B" w:rsidP="00EC730B">
      <w:pPr>
        <w:spacing w:after="0" w:line="360" w:lineRule="auto"/>
        <w:ind w:firstLine="397"/>
        <w:jc w:val="both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–</w:t>
      </w:r>
      <w:r w:rsidRPr="00EC730B">
        <w:rPr>
          <w:rFonts w:ascii="Arial" w:hAnsi="Arial" w:cs="Arial"/>
          <w:sz w:val="28"/>
          <w:szCs w:val="28"/>
          <w:lang w:val="de-DE"/>
        </w:rPr>
        <w:t xml:space="preserve"> Guten Morgen übrigens</w:t>
      </w:r>
      <w:r>
        <w:rPr>
          <w:rFonts w:ascii="Arial" w:hAnsi="Arial" w:cs="Arial"/>
          <w:sz w:val="28"/>
          <w:szCs w:val="28"/>
          <w:lang w:val="de-DE"/>
        </w:rPr>
        <w:t>–</w:t>
      </w:r>
      <w:r w:rsidRPr="00EC730B">
        <w:rPr>
          <w:rFonts w:ascii="Arial" w:hAnsi="Arial" w:cs="Arial"/>
          <w:sz w:val="28"/>
          <w:szCs w:val="28"/>
          <w:lang w:val="de-DE"/>
        </w:rPr>
        <w:t xml:space="preserve"> sagt Kurt und blickt hoch zu Lukas.</w:t>
      </w:r>
    </w:p>
    <w:p w:rsidR="00EC730B" w:rsidRPr="00EC730B" w:rsidRDefault="00EC730B" w:rsidP="00EC730B">
      <w:pPr>
        <w:spacing w:after="0" w:line="360" w:lineRule="auto"/>
        <w:ind w:firstLine="397"/>
        <w:jc w:val="both"/>
        <w:rPr>
          <w:rFonts w:ascii="Arial" w:hAnsi="Arial" w:cs="Arial"/>
          <w:sz w:val="28"/>
          <w:szCs w:val="28"/>
          <w:lang w:val="de-DE"/>
        </w:rPr>
      </w:pPr>
      <w:r w:rsidRPr="00EC730B">
        <w:rPr>
          <w:rFonts w:ascii="Arial" w:hAnsi="Arial" w:cs="Arial"/>
          <w:sz w:val="28"/>
          <w:szCs w:val="28"/>
          <w:lang w:val="de-DE"/>
        </w:rPr>
        <w:t>Der schlüpft aus dem Tragegurt seiner Umhäng</w:t>
      </w:r>
      <w:r>
        <w:rPr>
          <w:rFonts w:ascii="Arial" w:hAnsi="Arial" w:cs="Arial"/>
          <w:sz w:val="28"/>
          <w:szCs w:val="28"/>
          <w:lang w:val="de-DE"/>
        </w:rPr>
        <w:t xml:space="preserve">etasche, sucht Augenkontakt und </w:t>
      </w:r>
      <w:r w:rsidRPr="00EC730B">
        <w:rPr>
          <w:rFonts w:ascii="Arial" w:hAnsi="Arial" w:cs="Arial"/>
          <w:sz w:val="28"/>
          <w:szCs w:val="28"/>
          <w:lang w:val="de-DE"/>
        </w:rPr>
        <w:t>sagt:</w:t>
      </w:r>
    </w:p>
    <w:p w:rsidR="00EC730B" w:rsidRDefault="00EC730B" w:rsidP="00EC730B">
      <w:pPr>
        <w:spacing w:after="0" w:line="360" w:lineRule="auto"/>
        <w:ind w:firstLine="397"/>
        <w:jc w:val="both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lastRenderedPageBreak/>
        <w:t>–</w:t>
      </w:r>
      <w:r w:rsidRPr="00EC730B">
        <w:rPr>
          <w:rFonts w:ascii="Arial" w:hAnsi="Arial" w:cs="Arial"/>
          <w:sz w:val="28"/>
          <w:szCs w:val="28"/>
          <w:lang w:val="de-DE"/>
        </w:rPr>
        <w:t xml:space="preserve"> Danke, danke, Ihnen auch einen schönen guten Morgen. </w:t>
      </w:r>
    </w:p>
    <w:p w:rsidR="00EC730B" w:rsidRPr="00EC730B" w:rsidRDefault="00EC730B" w:rsidP="00EC730B">
      <w:pPr>
        <w:spacing w:after="0" w:line="360" w:lineRule="auto"/>
        <w:ind w:firstLine="397"/>
        <w:jc w:val="both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Lukas sagt immer </w:t>
      </w:r>
      <w:r w:rsidRPr="00EC730B">
        <w:rPr>
          <w:rFonts w:ascii="Arial" w:hAnsi="Arial" w:cs="Arial"/>
          <w:sz w:val="28"/>
          <w:szCs w:val="28"/>
          <w:lang w:val="de-DE"/>
        </w:rPr>
        <w:t>„Schönen guten Morgen“ nicht nur „Guten Morgen“. Ab 10 Uhr vormittags sagt er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EC730B">
        <w:rPr>
          <w:rFonts w:ascii="Arial" w:hAnsi="Arial" w:cs="Arial"/>
          <w:sz w:val="28"/>
          <w:szCs w:val="28"/>
          <w:lang w:val="de-DE"/>
        </w:rPr>
        <w:t>dann „Schönen guten Vormittag“, die Mittagszeit überbrückt er meist mit einem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EC730B">
        <w:rPr>
          <w:rFonts w:ascii="Arial" w:hAnsi="Arial" w:cs="Arial"/>
          <w:sz w:val="28"/>
          <w:szCs w:val="28"/>
          <w:lang w:val="de-DE"/>
        </w:rPr>
        <w:t>neutralen „Hallo“, ab 15 Uhr kommt dann „Schönen guten Nachmittag“ zum Einsatz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EC730B">
        <w:rPr>
          <w:rFonts w:ascii="Arial" w:hAnsi="Arial" w:cs="Arial"/>
          <w:sz w:val="28"/>
          <w:szCs w:val="28"/>
          <w:lang w:val="de-DE"/>
        </w:rPr>
        <w:t>und ab wann es dann für „Schönen guten Abend“ Zeit ist, bestimmt die Jahreszeit.</w:t>
      </w:r>
    </w:p>
    <w:p w:rsidR="00EC730B" w:rsidRPr="00EC730B" w:rsidRDefault="00EC730B" w:rsidP="00EC730B">
      <w:pPr>
        <w:spacing w:after="0" w:line="360" w:lineRule="auto"/>
        <w:ind w:firstLine="397"/>
        <w:jc w:val="both"/>
        <w:rPr>
          <w:rFonts w:ascii="Arial" w:hAnsi="Arial" w:cs="Arial"/>
          <w:sz w:val="28"/>
          <w:szCs w:val="28"/>
          <w:lang w:val="de-DE"/>
        </w:rPr>
      </w:pPr>
      <w:r w:rsidRPr="00EC730B">
        <w:rPr>
          <w:rFonts w:ascii="Arial" w:hAnsi="Arial" w:cs="Arial"/>
          <w:sz w:val="28"/>
          <w:szCs w:val="28"/>
          <w:lang w:val="de-DE"/>
        </w:rPr>
        <w:t xml:space="preserve">Kurt sagt nur bis 8 Uhr „Guten Morgen“, dann </w:t>
      </w:r>
      <w:r>
        <w:rPr>
          <w:rFonts w:ascii="Arial" w:hAnsi="Arial" w:cs="Arial"/>
          <w:sz w:val="28"/>
          <w:szCs w:val="28"/>
          <w:lang w:val="de-DE"/>
        </w:rPr>
        <w:t xml:space="preserve">bis zum Einbruch der Dunkelheit </w:t>
      </w:r>
      <w:r w:rsidRPr="00EC730B">
        <w:rPr>
          <w:rFonts w:ascii="Arial" w:hAnsi="Arial" w:cs="Arial"/>
          <w:sz w:val="28"/>
          <w:szCs w:val="28"/>
          <w:lang w:val="de-DE"/>
        </w:rPr>
        <w:t>„Grüß Gott“, also eigentlich „</w:t>
      </w:r>
      <w:proofErr w:type="spellStart"/>
      <w:r w:rsidRPr="00EC730B">
        <w:rPr>
          <w:rFonts w:ascii="Arial" w:hAnsi="Arial" w:cs="Arial"/>
          <w:sz w:val="28"/>
          <w:szCs w:val="28"/>
          <w:lang w:val="de-DE"/>
        </w:rPr>
        <w:t>Grüeß</w:t>
      </w:r>
      <w:proofErr w:type="spellEnd"/>
      <w:r w:rsidRPr="00EC730B"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 w:rsidRPr="00EC730B">
        <w:rPr>
          <w:rFonts w:ascii="Arial" w:hAnsi="Arial" w:cs="Arial"/>
          <w:sz w:val="28"/>
          <w:szCs w:val="28"/>
          <w:lang w:val="de-DE"/>
        </w:rPr>
        <w:t>Goutt</w:t>
      </w:r>
      <w:proofErr w:type="spellEnd"/>
      <w:r w:rsidRPr="00EC730B">
        <w:rPr>
          <w:rFonts w:ascii="Arial" w:hAnsi="Arial" w:cs="Arial"/>
          <w:sz w:val="28"/>
          <w:szCs w:val="28"/>
          <w:lang w:val="de-DE"/>
        </w:rPr>
        <w:t>“.</w:t>
      </w:r>
    </w:p>
    <w:p w:rsidR="00EC730B" w:rsidRPr="00EC730B" w:rsidRDefault="00EC730B" w:rsidP="00EC730B">
      <w:pPr>
        <w:spacing w:after="0" w:line="360" w:lineRule="auto"/>
        <w:ind w:firstLine="397"/>
        <w:jc w:val="both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–</w:t>
      </w:r>
      <w:r w:rsidRPr="00EC730B">
        <w:rPr>
          <w:rFonts w:ascii="Arial" w:hAnsi="Arial" w:cs="Arial"/>
          <w:sz w:val="28"/>
          <w:szCs w:val="28"/>
          <w:lang w:val="de-DE"/>
        </w:rPr>
        <w:t xml:space="preserve"> Schön ist relativ</w:t>
      </w:r>
      <w:r>
        <w:rPr>
          <w:rFonts w:ascii="Arial" w:hAnsi="Arial" w:cs="Arial"/>
          <w:sz w:val="28"/>
          <w:szCs w:val="28"/>
          <w:lang w:val="de-DE"/>
        </w:rPr>
        <w:t xml:space="preserve"> –</w:t>
      </w:r>
      <w:r w:rsidRPr="00EC730B">
        <w:rPr>
          <w:rFonts w:ascii="Arial" w:hAnsi="Arial" w:cs="Arial"/>
          <w:sz w:val="28"/>
          <w:szCs w:val="28"/>
          <w:lang w:val="de-DE"/>
        </w:rPr>
        <w:t xml:space="preserve"> sagt Kurt und wartet kurz, ob</w:t>
      </w:r>
      <w:r>
        <w:rPr>
          <w:rFonts w:ascii="Arial" w:hAnsi="Arial" w:cs="Arial"/>
          <w:sz w:val="28"/>
          <w:szCs w:val="28"/>
          <w:lang w:val="de-DE"/>
        </w:rPr>
        <w:t xml:space="preserve"> der Mitreisende schon einhaken </w:t>
      </w:r>
      <w:r w:rsidRPr="00EC730B">
        <w:rPr>
          <w:rFonts w:ascii="Arial" w:hAnsi="Arial" w:cs="Arial"/>
          <w:sz w:val="28"/>
          <w:szCs w:val="28"/>
          <w:lang w:val="de-DE"/>
        </w:rPr>
        <w:t>will. Der lässt die Gelegenheit aber gerne sausen und legt erst mal seine Tasche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EC730B">
        <w:rPr>
          <w:rFonts w:ascii="Arial" w:hAnsi="Arial" w:cs="Arial"/>
          <w:sz w:val="28"/>
          <w:szCs w:val="28"/>
          <w:lang w:val="de-DE"/>
        </w:rPr>
        <w:t>behutsam auf der Bank ab. Dann geht’s gemächlich ans Öffnen der Druckknöpfe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EC730B">
        <w:rPr>
          <w:rFonts w:ascii="Arial" w:hAnsi="Arial" w:cs="Arial"/>
          <w:sz w:val="28"/>
          <w:szCs w:val="28"/>
          <w:lang w:val="de-DE"/>
        </w:rPr>
        <w:t>des Mantels, der Reißverschluss ist freigelegt und wird alles andere als hastig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EC730B">
        <w:rPr>
          <w:rFonts w:ascii="Arial" w:hAnsi="Arial" w:cs="Arial"/>
          <w:sz w:val="28"/>
          <w:szCs w:val="28"/>
          <w:lang w:val="de-DE"/>
        </w:rPr>
        <w:t>gelöst. Kurt nimmt den Entkleidungsakt als Hörereignis wahr, die fünf metallenen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EC730B">
        <w:rPr>
          <w:rFonts w:ascii="Arial" w:hAnsi="Arial" w:cs="Arial"/>
          <w:sz w:val="28"/>
          <w:szCs w:val="28"/>
          <w:lang w:val="de-DE"/>
        </w:rPr>
        <w:t>Akzente der Knöpfe gefolgt von einem harmonisch fließenden Freigabegeräusch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EC730B">
        <w:rPr>
          <w:rFonts w:ascii="Arial" w:hAnsi="Arial" w:cs="Arial"/>
          <w:sz w:val="28"/>
          <w:szCs w:val="28"/>
          <w:lang w:val="de-DE"/>
        </w:rPr>
        <w:t xml:space="preserve">der Reißverschlusszähne. Jeder Reißverschluss ein domestiziertes Tier </w:t>
      </w:r>
      <w:proofErr w:type="gramStart"/>
      <w:r w:rsidRPr="00EC730B">
        <w:rPr>
          <w:rFonts w:ascii="Arial" w:hAnsi="Arial" w:cs="Arial"/>
          <w:sz w:val="28"/>
          <w:szCs w:val="28"/>
          <w:lang w:val="de-DE"/>
        </w:rPr>
        <w:t>im Dienste</w:t>
      </w:r>
      <w:proofErr w:type="gramEnd"/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EC730B">
        <w:rPr>
          <w:rFonts w:ascii="Arial" w:hAnsi="Arial" w:cs="Arial"/>
          <w:sz w:val="28"/>
          <w:szCs w:val="28"/>
          <w:lang w:val="de-DE"/>
        </w:rPr>
        <w:t>der Menschen; jeder Knopf ein Wunderwerk des menschlichen Erfindungsgeistes,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EC730B">
        <w:rPr>
          <w:rFonts w:ascii="Arial" w:hAnsi="Arial" w:cs="Arial"/>
          <w:sz w:val="28"/>
          <w:szCs w:val="28"/>
          <w:lang w:val="de-DE"/>
        </w:rPr>
        <w:t>denkt Kurt. Aussprechen traut er sich derartige Gedanken erst in gut angeheitertem</w:t>
      </w:r>
    </w:p>
    <w:p w:rsidR="00EC730B" w:rsidRPr="00EC730B" w:rsidRDefault="00EC730B" w:rsidP="00EC730B">
      <w:pPr>
        <w:spacing w:after="0" w:line="360" w:lineRule="auto"/>
        <w:jc w:val="both"/>
        <w:rPr>
          <w:rFonts w:ascii="Arial" w:hAnsi="Arial" w:cs="Arial"/>
          <w:sz w:val="28"/>
          <w:szCs w:val="28"/>
          <w:lang w:val="de-DE"/>
        </w:rPr>
      </w:pPr>
      <w:r w:rsidRPr="00EC730B">
        <w:rPr>
          <w:rFonts w:ascii="Arial" w:hAnsi="Arial" w:cs="Arial"/>
          <w:sz w:val="28"/>
          <w:szCs w:val="28"/>
          <w:lang w:val="de-DE"/>
        </w:rPr>
        <w:t xml:space="preserve">Zustand. Die Berge im Kopf </w:t>
      </w:r>
      <w:proofErr w:type="gramStart"/>
      <w:r w:rsidRPr="00EC730B">
        <w:rPr>
          <w:rFonts w:ascii="Arial" w:hAnsi="Arial" w:cs="Arial"/>
          <w:sz w:val="28"/>
          <w:szCs w:val="28"/>
          <w:lang w:val="de-DE"/>
        </w:rPr>
        <w:t>blockieren</w:t>
      </w:r>
      <w:proofErr w:type="gramEnd"/>
      <w:r w:rsidRPr="00EC730B">
        <w:rPr>
          <w:rFonts w:ascii="Arial" w:hAnsi="Arial" w:cs="Arial"/>
          <w:sz w:val="28"/>
          <w:szCs w:val="28"/>
          <w:lang w:val="de-DE"/>
        </w:rPr>
        <w:t xml:space="preserve"> auch das schwer Pathetische und mitunter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EC730B">
        <w:rPr>
          <w:rFonts w:ascii="Arial" w:hAnsi="Arial" w:cs="Arial"/>
          <w:sz w:val="28"/>
          <w:szCs w:val="28"/>
          <w:lang w:val="de-DE"/>
        </w:rPr>
        <w:t>schief Poetische. Das ist oft gut, es ist aber auch oft gut, dass Alkohol die Berge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EC730B">
        <w:rPr>
          <w:rFonts w:ascii="Arial" w:hAnsi="Arial" w:cs="Arial"/>
          <w:sz w:val="28"/>
          <w:szCs w:val="28"/>
          <w:lang w:val="de-DE"/>
        </w:rPr>
        <w:t xml:space="preserve">bröckeln und schwinden lässt. Nicht </w:t>
      </w:r>
      <w:proofErr w:type="spellStart"/>
      <w:r w:rsidRPr="00EC730B">
        <w:rPr>
          <w:rFonts w:ascii="Arial" w:hAnsi="Arial" w:cs="Arial"/>
          <w:sz w:val="28"/>
          <w:szCs w:val="28"/>
          <w:lang w:val="de-DE"/>
        </w:rPr>
        <w:t xml:space="preserve">zu </w:t>
      </w:r>
      <w:proofErr w:type="gramStart"/>
      <w:r w:rsidRPr="00EC730B">
        <w:rPr>
          <w:rFonts w:ascii="Arial" w:hAnsi="Arial" w:cs="Arial"/>
          <w:sz w:val="28"/>
          <w:szCs w:val="28"/>
          <w:lang w:val="de-DE"/>
        </w:rPr>
        <w:t>unrecht</w:t>
      </w:r>
      <w:proofErr w:type="spellEnd"/>
      <w:proofErr w:type="gramEnd"/>
      <w:r w:rsidRPr="00EC730B">
        <w:rPr>
          <w:rFonts w:ascii="Arial" w:hAnsi="Arial" w:cs="Arial"/>
          <w:sz w:val="28"/>
          <w:szCs w:val="28"/>
          <w:lang w:val="de-DE"/>
        </w:rPr>
        <w:t xml:space="preserve"> wurde in den Bergen der Schnaps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EC730B">
        <w:rPr>
          <w:rFonts w:ascii="Arial" w:hAnsi="Arial" w:cs="Arial"/>
          <w:sz w:val="28"/>
          <w:szCs w:val="28"/>
          <w:lang w:val="de-DE"/>
        </w:rPr>
        <w:t>erfunden, sagt Kurt gern.</w:t>
      </w:r>
    </w:p>
    <w:p w:rsidR="00071AAB" w:rsidRDefault="00EC730B" w:rsidP="00EC730B">
      <w:pPr>
        <w:spacing w:after="0" w:line="360" w:lineRule="auto"/>
        <w:ind w:firstLine="397"/>
        <w:jc w:val="both"/>
        <w:rPr>
          <w:rFonts w:ascii="Arial" w:hAnsi="Arial" w:cs="Arial"/>
          <w:sz w:val="28"/>
          <w:szCs w:val="28"/>
          <w:lang w:val="de-DE"/>
        </w:rPr>
      </w:pPr>
      <w:r w:rsidRPr="00EC730B">
        <w:rPr>
          <w:rFonts w:ascii="Arial" w:hAnsi="Arial" w:cs="Arial"/>
          <w:sz w:val="28"/>
          <w:szCs w:val="28"/>
          <w:lang w:val="de-DE"/>
        </w:rPr>
        <w:t>Schnaps ist der Bergler Kryptonit, war scho</w:t>
      </w:r>
      <w:r>
        <w:rPr>
          <w:rFonts w:ascii="Arial" w:hAnsi="Arial" w:cs="Arial"/>
          <w:sz w:val="28"/>
          <w:szCs w:val="28"/>
          <w:lang w:val="de-DE"/>
        </w:rPr>
        <w:t xml:space="preserve">n mehrmals der Satz des Abends, </w:t>
      </w:r>
      <w:r w:rsidRPr="00EC730B">
        <w:rPr>
          <w:rFonts w:ascii="Arial" w:hAnsi="Arial" w:cs="Arial"/>
          <w:sz w:val="28"/>
          <w:szCs w:val="28"/>
          <w:lang w:val="de-DE"/>
        </w:rPr>
        <w:t>den Kurt längst fix in seine Konversationsstrategie bei offiziellen Empfängen im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EC730B">
        <w:rPr>
          <w:rFonts w:ascii="Arial" w:hAnsi="Arial" w:cs="Arial"/>
          <w:sz w:val="28"/>
          <w:szCs w:val="28"/>
          <w:lang w:val="de-DE"/>
        </w:rPr>
        <w:t>Ausland eingebaut hat. Kurt weiß, was in solchen Kreisen funktioniert. Lukas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EC730B">
        <w:rPr>
          <w:rFonts w:ascii="Arial" w:hAnsi="Arial" w:cs="Arial"/>
          <w:sz w:val="28"/>
          <w:szCs w:val="28"/>
          <w:lang w:val="de-DE"/>
        </w:rPr>
        <w:t>weiß auch, was in seinen Kreisen funktioniert. Die Schnittmenge beider Kreise ist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EC730B">
        <w:rPr>
          <w:rFonts w:ascii="Arial" w:hAnsi="Arial" w:cs="Arial"/>
          <w:sz w:val="28"/>
          <w:szCs w:val="28"/>
          <w:lang w:val="de-DE"/>
        </w:rPr>
        <w:t>vermutlich gering. Aber mit dem Speisewagen als Grundlage lässt sich immer was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EC730B">
        <w:rPr>
          <w:rFonts w:ascii="Arial" w:hAnsi="Arial" w:cs="Arial"/>
          <w:sz w:val="28"/>
          <w:szCs w:val="28"/>
          <w:lang w:val="de-DE"/>
        </w:rPr>
        <w:t>machen.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</w:p>
    <w:p w:rsidR="00846A23" w:rsidRDefault="00846A23" w:rsidP="00EC730B">
      <w:pPr>
        <w:spacing w:after="0" w:line="360" w:lineRule="auto"/>
        <w:ind w:firstLine="397"/>
        <w:jc w:val="both"/>
        <w:rPr>
          <w:rFonts w:ascii="Arial" w:hAnsi="Arial" w:cs="Arial"/>
          <w:sz w:val="28"/>
          <w:szCs w:val="28"/>
          <w:lang w:val="de-DE"/>
        </w:rPr>
      </w:pPr>
    </w:p>
    <w:p w:rsidR="00846A23" w:rsidRPr="00846A23" w:rsidRDefault="00846A23" w:rsidP="00980ACF">
      <w:pPr>
        <w:spacing w:after="0" w:line="360" w:lineRule="auto"/>
        <w:jc w:val="both"/>
        <w:rPr>
          <w:rFonts w:ascii="Arial" w:hAnsi="Arial" w:cs="Arial"/>
          <w:sz w:val="28"/>
          <w:szCs w:val="28"/>
          <w:lang w:val="de-DE"/>
        </w:rPr>
      </w:pPr>
      <w:r w:rsidRPr="00846A23">
        <w:rPr>
          <w:rFonts w:ascii="Arial" w:hAnsi="Arial" w:cs="Arial"/>
          <w:sz w:val="28"/>
          <w:szCs w:val="28"/>
          <w:lang w:val="de-DE"/>
        </w:rPr>
        <w:t xml:space="preserve">Auszug aus der Publikation: </w:t>
      </w:r>
    </w:p>
    <w:p w:rsidR="00846A23" w:rsidRPr="00846A23" w:rsidRDefault="00846A23" w:rsidP="00980ACF">
      <w:pPr>
        <w:spacing w:after="0" w:line="360" w:lineRule="auto"/>
        <w:jc w:val="both"/>
        <w:rPr>
          <w:rFonts w:ascii="Arial" w:hAnsi="Arial" w:cs="Arial"/>
          <w:sz w:val="28"/>
          <w:szCs w:val="28"/>
          <w:lang w:val="de-DE"/>
        </w:rPr>
      </w:pPr>
      <w:r w:rsidRPr="00846A23">
        <w:rPr>
          <w:rFonts w:ascii="Arial" w:hAnsi="Arial" w:cs="Arial"/>
          <w:sz w:val="28"/>
          <w:szCs w:val="28"/>
          <w:lang w:val="de-DE"/>
        </w:rPr>
        <w:t>„</w:t>
      </w:r>
      <w:proofErr w:type="spellStart"/>
      <w:r w:rsidRPr="00846A23">
        <w:rPr>
          <w:rFonts w:ascii="Arial" w:hAnsi="Arial" w:cs="Arial"/>
          <w:sz w:val="28"/>
          <w:szCs w:val="28"/>
          <w:lang w:val="de-DE"/>
        </w:rPr>
        <w:t>schreibART</w:t>
      </w:r>
      <w:proofErr w:type="spellEnd"/>
      <w:r w:rsidRPr="00846A23">
        <w:rPr>
          <w:rFonts w:ascii="Arial" w:hAnsi="Arial" w:cs="Arial"/>
          <w:sz w:val="28"/>
          <w:szCs w:val="28"/>
          <w:lang w:val="de-DE"/>
        </w:rPr>
        <w:t xml:space="preserve"> AUSTRIA 4. Das Literaturprogramm der Kultursektion des Außenministeriums“</w:t>
      </w:r>
    </w:p>
    <w:p w:rsidR="00846A23" w:rsidRPr="00846A23" w:rsidRDefault="00846A23" w:rsidP="00980ACF">
      <w:pPr>
        <w:spacing w:after="0" w:line="360" w:lineRule="auto"/>
        <w:jc w:val="both"/>
        <w:rPr>
          <w:rFonts w:ascii="Arial" w:hAnsi="Arial" w:cs="Arial"/>
          <w:sz w:val="28"/>
          <w:szCs w:val="28"/>
          <w:lang w:val="de-DE"/>
        </w:rPr>
      </w:pPr>
      <w:r w:rsidRPr="00846A23">
        <w:rPr>
          <w:rFonts w:ascii="Arial" w:hAnsi="Arial" w:cs="Arial"/>
          <w:sz w:val="28"/>
          <w:szCs w:val="28"/>
          <w:lang w:val="de-DE"/>
        </w:rPr>
        <w:t>https://www.bmeia.gv.at/fileadmin/user_upload/Zentrale/Kultur/Publikationen/schreibARTAUSTRIA_2023_Buch.pdf</w:t>
      </w:r>
    </w:p>
    <w:p w:rsidR="00846A23" w:rsidRPr="00846A23" w:rsidRDefault="00846A23" w:rsidP="00846A23">
      <w:pPr>
        <w:spacing w:after="0" w:line="360" w:lineRule="auto"/>
        <w:ind w:firstLine="397"/>
        <w:jc w:val="both"/>
        <w:rPr>
          <w:rFonts w:ascii="Arial" w:hAnsi="Arial" w:cs="Arial"/>
          <w:sz w:val="28"/>
          <w:szCs w:val="28"/>
          <w:lang w:val="de-DE"/>
        </w:rPr>
      </w:pPr>
    </w:p>
    <w:p w:rsidR="00980ACF" w:rsidRDefault="00846A23" w:rsidP="00980ACF">
      <w:pPr>
        <w:spacing w:after="0" w:line="360" w:lineRule="auto"/>
        <w:jc w:val="both"/>
        <w:rPr>
          <w:rFonts w:ascii="Arial" w:hAnsi="Arial" w:cs="Arial"/>
          <w:i/>
          <w:sz w:val="28"/>
          <w:szCs w:val="28"/>
          <w:lang w:val="de-AT"/>
        </w:rPr>
      </w:pPr>
      <w:r>
        <w:rPr>
          <w:rFonts w:ascii="Arial" w:hAnsi="Arial" w:cs="Arial"/>
          <w:sz w:val="28"/>
          <w:szCs w:val="28"/>
          <w:lang w:val="de-DE"/>
        </w:rPr>
        <w:t>Markus K</w:t>
      </w:r>
      <w:proofErr w:type="spellStart"/>
      <w:r>
        <w:rPr>
          <w:rFonts w:ascii="Arial" w:hAnsi="Arial" w:cs="Arial"/>
          <w:sz w:val="28"/>
          <w:szCs w:val="28"/>
          <w:lang w:val="de-AT"/>
        </w:rPr>
        <w:t>öhle</w:t>
      </w:r>
      <w:proofErr w:type="spellEnd"/>
      <w:r>
        <w:rPr>
          <w:rFonts w:ascii="Arial" w:hAnsi="Arial" w:cs="Arial"/>
          <w:sz w:val="28"/>
          <w:szCs w:val="28"/>
          <w:lang w:val="de-AT"/>
        </w:rPr>
        <w:t xml:space="preserve">, </w:t>
      </w:r>
      <w:r w:rsidRPr="00846A23">
        <w:rPr>
          <w:rFonts w:ascii="Arial" w:hAnsi="Arial" w:cs="Arial"/>
          <w:i/>
          <w:sz w:val="28"/>
          <w:szCs w:val="28"/>
          <w:lang w:val="de-AT"/>
        </w:rPr>
        <w:t xml:space="preserve">Das Dorf ist wie das Internet, es vergisst nichts </w:t>
      </w:r>
    </w:p>
    <w:p w:rsidR="00846A23" w:rsidRPr="00071AAB" w:rsidRDefault="00846A23" w:rsidP="00980ACF">
      <w:pPr>
        <w:spacing w:after="0" w:line="360" w:lineRule="auto"/>
        <w:jc w:val="both"/>
        <w:rPr>
          <w:rFonts w:ascii="Arial" w:hAnsi="Arial" w:cs="Arial"/>
          <w:sz w:val="28"/>
          <w:szCs w:val="28"/>
          <w:lang w:val="de-DE"/>
        </w:rPr>
      </w:pPr>
      <w:bookmarkStart w:id="0" w:name="_GoBack"/>
      <w:r w:rsidRPr="00980ACF">
        <w:rPr>
          <w:rFonts w:ascii="Arial" w:hAnsi="Arial" w:cs="Arial"/>
          <w:sz w:val="28"/>
          <w:szCs w:val="28"/>
          <w:lang w:val="de-AT"/>
        </w:rPr>
        <w:t xml:space="preserve">© </w:t>
      </w:r>
      <w:bookmarkEnd w:id="0"/>
      <w:r w:rsidRPr="00980ACF">
        <w:rPr>
          <w:rFonts w:ascii="Arial" w:hAnsi="Arial" w:cs="Arial"/>
          <w:sz w:val="28"/>
          <w:szCs w:val="28"/>
          <w:lang w:val="de-AT"/>
        </w:rPr>
        <w:t>Sonderzahl,</w:t>
      </w:r>
      <w:r w:rsidRPr="00846A23">
        <w:rPr>
          <w:rFonts w:ascii="Arial" w:hAnsi="Arial" w:cs="Arial"/>
          <w:sz w:val="28"/>
          <w:szCs w:val="28"/>
          <w:lang w:val="de-AT"/>
        </w:rPr>
        <w:t xml:space="preserve"> Wien, 2023</w:t>
      </w:r>
    </w:p>
    <w:p w:rsidR="00071AAB" w:rsidRPr="00071AAB" w:rsidRDefault="00071AAB" w:rsidP="00071AAB">
      <w:pPr>
        <w:spacing w:after="0" w:line="360" w:lineRule="auto"/>
        <w:ind w:firstLine="397"/>
        <w:jc w:val="both"/>
        <w:rPr>
          <w:rFonts w:ascii="Arial" w:hAnsi="Arial" w:cs="Arial"/>
          <w:sz w:val="28"/>
          <w:szCs w:val="28"/>
          <w:lang w:val="de-DE"/>
        </w:rPr>
      </w:pPr>
    </w:p>
    <w:sectPr w:rsidR="00071AAB" w:rsidRPr="00071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70708"/>
    <w:multiLevelType w:val="hybridMultilevel"/>
    <w:tmpl w:val="A77257A8"/>
    <w:lvl w:ilvl="0" w:tplc="CFF8F892">
      <w:start w:val="1"/>
      <w:numFmt w:val="bullet"/>
      <w:lvlText w:val="–"/>
      <w:lvlJc w:val="left"/>
      <w:pPr>
        <w:ind w:left="757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4B4A2524"/>
    <w:multiLevelType w:val="hybridMultilevel"/>
    <w:tmpl w:val="9FB6AF58"/>
    <w:lvl w:ilvl="0" w:tplc="F99CA02E">
      <w:start w:val="1"/>
      <w:numFmt w:val="bullet"/>
      <w:lvlText w:val="–"/>
      <w:lvlJc w:val="left"/>
      <w:pPr>
        <w:ind w:left="757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5C586CB2"/>
    <w:multiLevelType w:val="hybridMultilevel"/>
    <w:tmpl w:val="0AE0A456"/>
    <w:lvl w:ilvl="0" w:tplc="1512BB46">
      <w:start w:val="1"/>
      <w:numFmt w:val="bullet"/>
      <w:lvlText w:val="–"/>
      <w:lvlJc w:val="left"/>
      <w:pPr>
        <w:ind w:left="757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78D71B2D"/>
    <w:multiLevelType w:val="hybridMultilevel"/>
    <w:tmpl w:val="E22423BA"/>
    <w:lvl w:ilvl="0" w:tplc="002AA726">
      <w:start w:val="1"/>
      <w:numFmt w:val="bullet"/>
      <w:lvlText w:val="–"/>
      <w:lvlJc w:val="left"/>
      <w:pPr>
        <w:ind w:left="757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AAB"/>
    <w:rsid w:val="00071AAB"/>
    <w:rsid w:val="000F42ED"/>
    <w:rsid w:val="000F6F43"/>
    <w:rsid w:val="0022404D"/>
    <w:rsid w:val="002A2968"/>
    <w:rsid w:val="00846A23"/>
    <w:rsid w:val="00980ACF"/>
    <w:rsid w:val="00EC730B"/>
    <w:rsid w:val="00FA69FB"/>
    <w:rsid w:val="00FC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5E34"/>
  <w15:docId w15:val="{3FB1DD56-32F6-4F67-90BA-55D393EC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C7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750</Words>
  <Characters>4730</Characters>
  <Application>Microsoft Office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Sława</dc:creator>
  <cp:lastModifiedBy>BORKIEWICZ Agnieszka &lt;KF Warschau&gt;</cp:lastModifiedBy>
  <cp:revision>3</cp:revision>
  <dcterms:created xsi:type="dcterms:W3CDTF">2024-10-13T14:27:00Z</dcterms:created>
  <dcterms:modified xsi:type="dcterms:W3CDTF">2024-10-13T14:28:00Z</dcterms:modified>
</cp:coreProperties>
</file>